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51B4" w14:textId="41F25CC7" w:rsidR="00BD6836" w:rsidRDefault="004B27EF">
      <w:r>
        <w:t>Policjan</w:t>
      </w:r>
      <w:r w:rsidR="00EC6E75">
        <w:t>t</w:t>
      </w:r>
      <w:r>
        <w:t xml:space="preserve"> kryminaln</w:t>
      </w:r>
      <w:r w:rsidR="00EC6E75">
        <w:t>y</w:t>
      </w:r>
      <w:r w:rsidR="00551A09">
        <w:t xml:space="preserve"> </w:t>
      </w:r>
      <w:r w:rsidR="00E73D7B">
        <w:t xml:space="preserve">prowadzą zatrzymanego mężczyznę do nieoznakowanego radiowozu. </w:t>
      </w:r>
      <w:r w:rsidR="00354B02">
        <w:t>Na końcu nagrania wyświetla się granatowa tablica z logiem Komendy Powiatowej Policji w Brzegu. Film bez dźwięku.</w:t>
      </w:r>
    </w:p>
    <w:sectPr w:rsidR="00B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EA"/>
    <w:rsid w:val="001E2BEA"/>
    <w:rsid w:val="001F062C"/>
    <w:rsid w:val="00354B02"/>
    <w:rsid w:val="004B27EF"/>
    <w:rsid w:val="00551A09"/>
    <w:rsid w:val="00556A84"/>
    <w:rsid w:val="006B06BE"/>
    <w:rsid w:val="007654F9"/>
    <w:rsid w:val="00871843"/>
    <w:rsid w:val="00A76433"/>
    <w:rsid w:val="00BD6836"/>
    <w:rsid w:val="00CC577E"/>
    <w:rsid w:val="00E73D7B"/>
    <w:rsid w:val="00E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0D72"/>
  <w15:chartTrackingRefBased/>
  <w15:docId w15:val="{5853EB83-0A9D-4A35-9277-782D583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7</cp:revision>
  <dcterms:created xsi:type="dcterms:W3CDTF">2025-08-26T08:34:00Z</dcterms:created>
  <dcterms:modified xsi:type="dcterms:W3CDTF">2025-09-29T08:34:00Z</dcterms:modified>
</cp:coreProperties>
</file>