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336E4" w14:textId="78C81ABA" w:rsidR="00BD6836" w:rsidRDefault="00A77209">
      <w:r>
        <w:t>Zdjęcie ładowarki teleskopowej, policjant prowadzi zatrzymanego, policjant pobiera odciski palców zatrzymanemu.</w:t>
      </w:r>
    </w:p>
    <w:sectPr w:rsidR="00BD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82"/>
    <w:rsid w:val="004918F9"/>
    <w:rsid w:val="00A77209"/>
    <w:rsid w:val="00BD6836"/>
    <w:rsid w:val="00DC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454D"/>
  <w15:chartTrackingRefBased/>
  <w15:docId w15:val="{E5C2D167-0EDB-4F74-B5E0-6C9CA37A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812144</cp:lastModifiedBy>
  <cp:revision>2</cp:revision>
  <dcterms:created xsi:type="dcterms:W3CDTF">2024-10-21T09:20:00Z</dcterms:created>
  <dcterms:modified xsi:type="dcterms:W3CDTF">2024-10-21T09:20:00Z</dcterms:modified>
</cp:coreProperties>
</file>